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7183"/>
        <w:gridCol w:w="7387"/>
      </w:tblGrid>
      <w:tr w:rsidR="00961E3C" w:rsidRPr="00B13792" w:rsidTr="00423C89">
        <w:trPr>
          <w:trHeight w:val="1119"/>
        </w:trPr>
        <w:tc>
          <w:tcPr>
            <w:tcW w:w="2465" w:type="pct"/>
            <w:hideMark/>
          </w:tcPr>
          <w:p w:rsidR="009857C6" w:rsidRPr="00961E3C" w:rsidRDefault="009857C6" w:rsidP="009857C6">
            <w:pPr>
              <w:jc w:val="center"/>
              <w:rPr>
                <w:color w:val="000000" w:themeColor="text1"/>
                <w:sz w:val="26"/>
                <w:szCs w:val="26"/>
                <w:lang w:val="sv-SE"/>
              </w:rPr>
            </w:pPr>
            <w:r w:rsidRPr="00961E3C">
              <w:rPr>
                <w:color w:val="000000" w:themeColor="text1"/>
                <w:sz w:val="26"/>
                <w:szCs w:val="26"/>
                <w:lang w:val="sv-SE"/>
              </w:rPr>
              <w:t>UBND PHƯỜNG NAM ĐỊNH</w:t>
            </w:r>
          </w:p>
          <w:p w:rsidR="009857C6" w:rsidRPr="00961E3C" w:rsidRDefault="009857C6" w:rsidP="009857C6">
            <w:pPr>
              <w:jc w:val="center"/>
              <w:rPr>
                <w:color w:val="000000" w:themeColor="text1"/>
                <w:sz w:val="26"/>
                <w:szCs w:val="26"/>
                <w:lang w:val="sv-SE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  <w:lang w:val="sv-SE"/>
              </w:rPr>
              <w:t>TRƯỜNG THCS LÝ THƯỜNG KIỆT</w:t>
            </w:r>
          </w:p>
          <w:p w:rsidR="009857C6" w:rsidRPr="00961E3C" w:rsidRDefault="009857C6" w:rsidP="009857C6">
            <w:pPr>
              <w:jc w:val="center"/>
              <w:rPr>
                <w:color w:val="000000" w:themeColor="text1"/>
                <w:sz w:val="26"/>
                <w:szCs w:val="26"/>
                <w:lang w:val="sv-SE"/>
              </w:rPr>
            </w:pPr>
            <w:r w:rsidRPr="00961E3C">
              <w:rPr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1446375</wp:posOffset>
                      </wp:positionH>
                      <wp:positionV relativeFrom="paragraph">
                        <wp:posOffset>16561</wp:posOffset>
                      </wp:positionV>
                      <wp:extent cx="1371600" cy="0"/>
                      <wp:effectExtent l="5715" t="6985" r="13335" b="12065"/>
                      <wp:wrapNone/>
                      <wp:docPr id="930082528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C5DFF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113.9pt;margin-top:1.3pt;width:108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9FtuAEAAFYDAAAOAAAAZHJzL2Uyb0RvYy54bWysU8Fu2zAMvQ/YPwi6L7YztNuMOD2k6y7d&#10;FqDdBzCSbAuTRYFU4uTvJ6lJVmy3YT4IlEg+Pj7Sq7vj5MTBEFv0nWwWtRTGK9TWD5388fzw7qMU&#10;HMFrcOhNJ0+G5d367ZvVHFqzxBGdNiQSiOd2Dp0cYwxtVbEazQS8wGB8cvZIE8R0paHSBHNCn1y1&#10;rOvbakbSgVAZ5vR6/+KU64Lf90bF733PJgrXycQtlpPKuctntV5BOxCE0aozDfgHFhNYn4peoe4h&#10;gtiT/QtqsoqQsY8LhVOFfW+VKT2kbpr6j26eRgim9JLE4XCVif8frPp22PgtZerq6J/CI6qfLDxu&#10;RvCDKQSeTyENrslSVXPg9pqSLxy2JHbzV9QpBvYRiwrHnqYMmfoTxyL26Sq2OUah0mPz/kNzW6eZ&#10;qIuvgvaSGIjjF4OTyEYnORLYYYwb9D6NFKkpZeDwyDHTgvaSkKt6fLDOlck6L+ZOfrpZ3pQERmd1&#10;duYwpmG3cSQOkHejfKXH5HkdRrj3uoCNBvTnsx3Buhc7FXf+LE1WI68etzvUpy1dJEvDKyzPi5a3&#10;4/W9ZP/+Hda/AAAA//8DAFBLAwQUAAYACAAAACEA+RIwl9sAAAAHAQAADwAAAGRycy9kb3ducmV2&#10;LnhtbEyOwU7DMBBE70j8g7VIXBB1GkopIU5VIXHgSFuJ6zbeJoF4HcVOE/r1LFzgtk8zmn35enKt&#10;OlEfGs8G5rMEFHHpbcOVgf3u5XYFKkRki61nMvBFAdbF5UWOmfUjv9FpGyslIxwyNFDH2GVah7Im&#10;h2HmO2LJjr53GAX7StseRxl3rU6TZKkdNiwfauzouabyczs4AxSG+3myeXTV/vU83ryn54+x2xlz&#10;fTVtnkBFmuJfGX70RR0KcTr4gW1QrYE0fRD1KMcSlOSLxZ3w4Zd1kev//sU3AAAA//8DAFBLAQIt&#10;ABQABgAIAAAAIQC2gziS/gAAAOEBAAATAAAAAAAAAAAAAAAAAAAAAABbQ29udGVudF9UeXBlc10u&#10;eG1sUEsBAi0AFAAGAAgAAAAhADj9If/WAAAAlAEAAAsAAAAAAAAAAAAAAAAALwEAAF9yZWxzLy5y&#10;ZWxzUEsBAi0AFAAGAAgAAAAhAFMn0W24AQAAVgMAAA4AAAAAAAAAAAAAAAAALgIAAGRycy9lMm9E&#10;b2MueG1sUEsBAi0AFAAGAAgAAAAhAPkSMJfbAAAABwEAAA8AAAAAAAAAAAAAAAAAEgQAAGRycy9k&#10;b3ducmV2LnhtbFBLBQYAAAAABAAEAPMAAAAaBQAAAAA=&#10;"/>
                  </w:pict>
                </mc:Fallback>
              </mc:AlternateContent>
            </w:r>
          </w:p>
        </w:tc>
        <w:tc>
          <w:tcPr>
            <w:tcW w:w="2535" w:type="pct"/>
            <w:hideMark/>
          </w:tcPr>
          <w:p w:rsidR="009857C6" w:rsidRPr="00961E3C" w:rsidRDefault="009857C6" w:rsidP="009857C6">
            <w:pPr>
              <w:jc w:val="center"/>
              <w:rPr>
                <w:b/>
                <w:color w:val="000000" w:themeColor="text1"/>
                <w:sz w:val="26"/>
                <w:szCs w:val="26"/>
                <w:lang w:val="sv-SE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  <w:lang w:val="sv-SE"/>
              </w:rPr>
              <w:t>BẢNG ĐẶC TẢ ĐỀ KHẢO SÁT GIỮA HỌC KỲ I</w:t>
            </w:r>
          </w:p>
          <w:p w:rsidR="009857C6" w:rsidRPr="00961E3C" w:rsidRDefault="009857C6" w:rsidP="009857C6">
            <w:pPr>
              <w:jc w:val="center"/>
              <w:rPr>
                <w:b/>
                <w:color w:val="000000" w:themeColor="text1"/>
                <w:sz w:val="26"/>
                <w:szCs w:val="26"/>
                <w:lang w:val="sv-SE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  <w:lang w:val="sv-SE"/>
              </w:rPr>
              <w:t>Năm học: 20</w:t>
            </w:r>
            <w:r w:rsidRPr="00961E3C">
              <w:rPr>
                <w:b/>
                <w:color w:val="000000" w:themeColor="text1"/>
                <w:sz w:val="26"/>
                <w:szCs w:val="26"/>
                <w:lang w:val="vi-VN"/>
              </w:rPr>
              <w:t>2</w:t>
            </w:r>
            <w:r w:rsidRPr="00961E3C">
              <w:rPr>
                <w:b/>
                <w:color w:val="000000" w:themeColor="text1"/>
                <w:sz w:val="26"/>
                <w:szCs w:val="26"/>
                <w:lang w:val="sv-SE"/>
              </w:rPr>
              <w:t>5 -</w:t>
            </w:r>
            <w:r w:rsidRPr="00961E3C">
              <w:rPr>
                <w:b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961E3C">
              <w:rPr>
                <w:b/>
                <w:color w:val="000000" w:themeColor="text1"/>
                <w:sz w:val="26"/>
                <w:szCs w:val="26"/>
                <w:lang w:val="sv-SE"/>
              </w:rPr>
              <w:t>20</w:t>
            </w:r>
            <w:r w:rsidRPr="00961E3C">
              <w:rPr>
                <w:b/>
                <w:color w:val="000000" w:themeColor="text1"/>
                <w:sz w:val="26"/>
                <w:szCs w:val="26"/>
                <w:lang w:val="vi-VN"/>
              </w:rPr>
              <w:t>2</w:t>
            </w:r>
            <w:r w:rsidRPr="00961E3C">
              <w:rPr>
                <w:b/>
                <w:color w:val="000000" w:themeColor="text1"/>
                <w:sz w:val="26"/>
                <w:szCs w:val="26"/>
                <w:lang w:val="sv-SE"/>
              </w:rPr>
              <w:t>6</w:t>
            </w:r>
          </w:p>
          <w:p w:rsidR="009857C6" w:rsidRPr="00961E3C" w:rsidRDefault="009857C6" w:rsidP="009857C6">
            <w:pPr>
              <w:jc w:val="center"/>
              <w:rPr>
                <w:b/>
                <w:color w:val="000000" w:themeColor="text1"/>
                <w:sz w:val="26"/>
                <w:szCs w:val="26"/>
                <w:lang w:val="sv-SE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  <w:lang w:val="sv-SE"/>
              </w:rPr>
              <w:t>MÔN: TIẾNG ANH 6</w:t>
            </w:r>
          </w:p>
          <w:p w:rsidR="009857C6" w:rsidRPr="00961E3C" w:rsidRDefault="009857C6" w:rsidP="009857C6">
            <w:pPr>
              <w:jc w:val="center"/>
              <w:rPr>
                <w:color w:val="000000" w:themeColor="text1"/>
                <w:sz w:val="26"/>
                <w:szCs w:val="26"/>
                <w:lang w:val="sv-SE"/>
              </w:rPr>
            </w:pPr>
          </w:p>
        </w:tc>
      </w:tr>
    </w:tbl>
    <w:p w:rsidR="009857C6" w:rsidRPr="00961E3C" w:rsidRDefault="009857C6" w:rsidP="009857C6">
      <w:pPr>
        <w:ind w:left="1" w:hanging="3"/>
        <w:jc w:val="center"/>
        <w:rPr>
          <w:color w:val="000000" w:themeColor="text1"/>
          <w:sz w:val="28"/>
          <w:szCs w:val="28"/>
          <w:lang w:val="sv-SE"/>
        </w:rPr>
      </w:pPr>
      <w:r w:rsidRPr="00961E3C">
        <w:rPr>
          <w:b/>
          <w:color w:val="000000" w:themeColor="text1"/>
          <w:sz w:val="28"/>
          <w:szCs w:val="28"/>
          <w:lang w:val="sv-SE"/>
        </w:rPr>
        <w:t xml:space="preserve">BẢNG ĐẶC TẢ KĨ THUẬT ĐỀ KHẢO SÁT GIỮA HỌC KỲ </w:t>
      </w:r>
      <w:r w:rsidR="00F4687D">
        <w:rPr>
          <w:b/>
          <w:color w:val="000000" w:themeColor="text1"/>
          <w:sz w:val="28"/>
          <w:szCs w:val="28"/>
          <w:lang w:val="sv-SE"/>
        </w:rPr>
        <w:t>I</w:t>
      </w:r>
    </w:p>
    <w:p w:rsidR="009857C6" w:rsidRPr="00961E3C" w:rsidRDefault="009857C6" w:rsidP="009857C6">
      <w:pPr>
        <w:ind w:left="1" w:hanging="3"/>
        <w:jc w:val="center"/>
        <w:rPr>
          <w:color w:val="000000" w:themeColor="text1"/>
          <w:sz w:val="28"/>
          <w:szCs w:val="28"/>
          <w:lang w:val="sv-SE"/>
        </w:rPr>
      </w:pPr>
      <w:bookmarkStart w:id="0" w:name="_heading=h.gjdgxs" w:colFirst="0" w:colLast="0"/>
      <w:bookmarkEnd w:id="0"/>
      <w:r w:rsidRPr="00961E3C">
        <w:rPr>
          <w:b/>
          <w:color w:val="000000" w:themeColor="text1"/>
          <w:sz w:val="28"/>
          <w:szCs w:val="28"/>
          <w:lang w:val="sv-SE"/>
        </w:rPr>
        <w:t>MÔN: TIẾNG ANH 6 – THỜI GIAN LÀM BÀI: 60 PHÚT</w:t>
      </w:r>
    </w:p>
    <w:p w:rsidR="009857C6" w:rsidRPr="00961E3C" w:rsidRDefault="009857C6" w:rsidP="009857C6">
      <w:pPr>
        <w:ind w:left="1" w:hanging="3"/>
        <w:jc w:val="center"/>
        <w:rPr>
          <w:color w:val="000000" w:themeColor="text1"/>
          <w:sz w:val="26"/>
          <w:szCs w:val="26"/>
          <w:lang w:val="sv-SE"/>
        </w:rPr>
      </w:pPr>
    </w:p>
    <w:tbl>
      <w:tblPr>
        <w:tblW w:w="472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3"/>
        <w:gridCol w:w="1717"/>
        <w:gridCol w:w="2807"/>
        <w:gridCol w:w="3684"/>
        <w:gridCol w:w="561"/>
        <w:gridCol w:w="558"/>
        <w:gridCol w:w="561"/>
        <w:gridCol w:w="532"/>
        <w:gridCol w:w="561"/>
        <w:gridCol w:w="548"/>
        <w:gridCol w:w="676"/>
        <w:gridCol w:w="957"/>
      </w:tblGrid>
      <w:tr w:rsidR="00961E3C" w:rsidRPr="00961E3C" w:rsidTr="00006017">
        <w:trPr>
          <w:trHeight w:val="395"/>
          <w:jc w:val="center"/>
        </w:trPr>
        <w:tc>
          <w:tcPr>
            <w:tcW w:w="22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7C6" w:rsidRPr="00961E3C" w:rsidRDefault="009857C6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7C6" w:rsidRPr="00961E3C" w:rsidRDefault="009857C6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Kĩ năng</w:t>
            </w:r>
          </w:p>
        </w:tc>
        <w:tc>
          <w:tcPr>
            <w:tcW w:w="10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7C6" w:rsidRPr="00961E3C" w:rsidRDefault="009857C6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Đơn vị kiến thức/ kỹ năng</w:t>
            </w:r>
          </w:p>
        </w:tc>
        <w:tc>
          <w:tcPr>
            <w:tcW w:w="13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7C6" w:rsidRPr="00961E3C" w:rsidRDefault="009857C6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Mức độ kiến thức, kĩ năng</w:t>
            </w:r>
          </w:p>
          <w:p w:rsidR="009857C6" w:rsidRPr="00961E3C" w:rsidRDefault="009857C6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cần kiểm tra, đánh giá</w:t>
            </w:r>
          </w:p>
        </w:tc>
        <w:tc>
          <w:tcPr>
            <w:tcW w:w="1135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7C6" w:rsidRPr="00961E3C" w:rsidRDefault="009857C6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Số câu hỏi theo mức độ nhận thức</w:t>
            </w:r>
          </w:p>
        </w:tc>
        <w:tc>
          <w:tcPr>
            <w:tcW w:w="618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57C6" w:rsidRPr="00961E3C" w:rsidRDefault="009857C6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i/>
                <w:color w:val="000000" w:themeColor="text1"/>
                <w:sz w:val="26"/>
                <w:szCs w:val="26"/>
              </w:rPr>
              <w:t>Tổng Số CH</w:t>
            </w:r>
          </w:p>
        </w:tc>
      </w:tr>
      <w:tr w:rsidR="00961E3C" w:rsidRPr="00961E3C" w:rsidTr="00006017">
        <w:trPr>
          <w:trHeight w:val="620"/>
          <w:jc w:val="center"/>
        </w:trPr>
        <w:tc>
          <w:tcPr>
            <w:tcW w:w="22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Nhận biết</w:t>
            </w:r>
          </w:p>
        </w:tc>
        <w:tc>
          <w:tcPr>
            <w:tcW w:w="39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Thông hiểu</w:t>
            </w:r>
          </w:p>
        </w:tc>
        <w:tc>
          <w:tcPr>
            <w:tcW w:w="42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Vận dụng</w:t>
            </w:r>
          </w:p>
        </w:tc>
        <w:tc>
          <w:tcPr>
            <w:tcW w:w="618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</w:tr>
      <w:tr w:rsidR="00961E3C" w:rsidRPr="00961E3C" w:rsidTr="00006017">
        <w:trPr>
          <w:trHeight w:val="350"/>
          <w:jc w:val="center"/>
        </w:trPr>
        <w:tc>
          <w:tcPr>
            <w:tcW w:w="22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i/>
                <w:color w:val="000000" w:themeColor="text1"/>
                <w:sz w:val="26"/>
                <w:szCs w:val="26"/>
              </w:rPr>
              <w:t>TN</w:t>
            </w: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i/>
                <w:color w:val="000000" w:themeColor="text1"/>
                <w:sz w:val="26"/>
                <w:szCs w:val="26"/>
              </w:rPr>
              <w:t>TL</w:t>
            </w: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i/>
                <w:color w:val="000000" w:themeColor="text1"/>
                <w:sz w:val="26"/>
                <w:szCs w:val="26"/>
              </w:rPr>
              <w:t>TN</w:t>
            </w:r>
          </w:p>
        </w:tc>
        <w:tc>
          <w:tcPr>
            <w:tcW w:w="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i/>
                <w:color w:val="000000" w:themeColor="text1"/>
                <w:sz w:val="26"/>
                <w:szCs w:val="26"/>
              </w:rPr>
              <w:t>TL</w:t>
            </w: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i/>
                <w:color w:val="000000" w:themeColor="text1"/>
                <w:sz w:val="26"/>
                <w:szCs w:val="26"/>
              </w:rPr>
              <w:t>TN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i/>
                <w:color w:val="000000" w:themeColor="text1"/>
                <w:sz w:val="26"/>
                <w:szCs w:val="26"/>
              </w:rPr>
              <w:t>TL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i/>
                <w:color w:val="000000" w:themeColor="text1"/>
                <w:sz w:val="26"/>
                <w:szCs w:val="26"/>
              </w:rPr>
              <w:t>TN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i/>
                <w:color w:val="000000" w:themeColor="text1"/>
                <w:sz w:val="26"/>
                <w:szCs w:val="26"/>
              </w:rPr>
              <w:t>TL</w:t>
            </w:r>
          </w:p>
        </w:tc>
      </w:tr>
      <w:tr w:rsidR="00961E3C" w:rsidRPr="00961E3C" w:rsidTr="00006017">
        <w:trPr>
          <w:trHeight w:val="728"/>
          <w:jc w:val="center"/>
        </w:trPr>
        <w:tc>
          <w:tcPr>
            <w:tcW w:w="22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I.</w:t>
            </w:r>
          </w:p>
        </w:tc>
        <w:tc>
          <w:tcPr>
            <w:tcW w:w="62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LISTENING</w:t>
            </w:r>
          </w:p>
        </w:tc>
        <w:tc>
          <w:tcPr>
            <w:tcW w:w="1050" w:type="pct"/>
            <w:vMerge w:val="restart"/>
          </w:tcPr>
          <w:p w:rsidR="00C4330E" w:rsidRPr="00961E3C" w:rsidRDefault="00C4330E" w:rsidP="00423C89">
            <w:pPr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 xml:space="preserve">1. Nghe một đoạn hội thoại/ độc thoại đơn giản trong khoảng 2 phút để trả lời các dạng câu hỏi có liên quan đến các chủ đề đã học. </w:t>
            </w:r>
          </w:p>
          <w:p w:rsidR="00C4330E" w:rsidRPr="00961E3C" w:rsidRDefault="00C4330E" w:rsidP="00423C89">
            <w:pPr>
              <w:ind w:hanging="2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961E3C">
              <w:rPr>
                <w:i/>
                <w:iCs/>
                <w:color w:val="000000" w:themeColor="text1"/>
                <w:sz w:val="26"/>
                <w:szCs w:val="26"/>
              </w:rPr>
              <w:t>Multiple choice questions</w:t>
            </w:r>
          </w:p>
          <w:p w:rsidR="00C4330E" w:rsidRPr="00961E3C" w:rsidRDefault="00C4330E" w:rsidP="00423C89">
            <w:pPr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 xml:space="preserve">Nhận biết: </w:t>
            </w:r>
          </w:p>
          <w:p w:rsidR="00C4330E" w:rsidRPr="00961E3C" w:rsidRDefault="00C4330E" w:rsidP="00423C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Nghe lấy thông tin chi tiết về một trong các chủ đề đã học.</w:t>
            </w:r>
          </w:p>
        </w:tc>
        <w:tc>
          <w:tcPr>
            <w:tcW w:w="95" w:type="pct"/>
            <w:vAlign w:val="center"/>
          </w:tcPr>
          <w:p w:rsidR="00C4330E" w:rsidRPr="00961E3C" w:rsidRDefault="000579A1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1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vAlign w:val="center"/>
          </w:tcPr>
          <w:p w:rsidR="00C4330E" w:rsidRPr="00961E3C" w:rsidRDefault="000579A1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61E3C" w:rsidRPr="00961E3C" w:rsidTr="00006017">
        <w:trPr>
          <w:trHeight w:val="647"/>
          <w:jc w:val="center"/>
        </w:trPr>
        <w:tc>
          <w:tcPr>
            <w:tcW w:w="22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50" w:type="pct"/>
            <w:vMerge/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52" w:type="pct"/>
            <w:vAlign w:val="center"/>
          </w:tcPr>
          <w:p w:rsidR="00C4330E" w:rsidRPr="00961E3C" w:rsidRDefault="00C4330E" w:rsidP="00423C89">
            <w:pPr>
              <w:ind w:hanging="2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 xml:space="preserve">Thông hiểu: </w:t>
            </w:r>
          </w:p>
          <w:p w:rsidR="00C4330E" w:rsidRPr="00961E3C" w:rsidRDefault="00C4330E" w:rsidP="00423C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Hiểu nội dung chính của đoạn độc thoại/ hội thoại để tìm câu trả lời đúng.</w:t>
            </w:r>
          </w:p>
        </w:tc>
        <w:tc>
          <w:tcPr>
            <w:tcW w:w="9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0579A1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9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vAlign w:val="center"/>
          </w:tcPr>
          <w:p w:rsidR="00C4330E" w:rsidRPr="00961E3C" w:rsidRDefault="000579A1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61E3C" w:rsidRPr="00961E3C" w:rsidTr="00006017">
        <w:trPr>
          <w:trHeight w:val="962"/>
          <w:jc w:val="center"/>
        </w:trPr>
        <w:tc>
          <w:tcPr>
            <w:tcW w:w="22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50" w:type="pct"/>
            <w:vMerge/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52" w:type="pct"/>
            <w:vAlign w:val="center"/>
          </w:tcPr>
          <w:p w:rsidR="00C4330E" w:rsidRPr="00961E3C" w:rsidRDefault="00C4330E" w:rsidP="00423C89">
            <w:pPr>
              <w:ind w:hanging="2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 xml:space="preserve">Vận dụng: 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- Nắm được ý chính của bài nghe để đưa ra câu trả lời phù hợp.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- Tổng hợp thông tin từ nhiều chi tiết, loại trừ các chi tiết sai để tìm phương án trả lời đúng.</w:t>
            </w:r>
          </w:p>
        </w:tc>
        <w:tc>
          <w:tcPr>
            <w:tcW w:w="9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61E3C" w:rsidRPr="00961E3C" w:rsidTr="00006017">
        <w:trPr>
          <w:trHeight w:val="589"/>
          <w:jc w:val="center"/>
        </w:trPr>
        <w:tc>
          <w:tcPr>
            <w:tcW w:w="22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5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 xml:space="preserve">2. Nghe một đoạn hội thoại/ độc thoại khoảng khoảng 2 phút liên quan đến các chủ đề đã học. </w:t>
            </w:r>
          </w:p>
          <w:p w:rsidR="00C4330E" w:rsidRPr="00961E3C" w:rsidRDefault="00C4330E" w:rsidP="00423C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i/>
                <w:iCs/>
                <w:color w:val="000000" w:themeColor="text1"/>
                <w:sz w:val="26"/>
                <w:szCs w:val="26"/>
              </w:rPr>
            </w:pPr>
            <w:r w:rsidRPr="00961E3C">
              <w:rPr>
                <w:i/>
                <w:iCs/>
                <w:color w:val="000000" w:themeColor="text1"/>
                <w:sz w:val="26"/>
                <w:szCs w:val="26"/>
              </w:rPr>
              <w:t>Answer the questions</w:t>
            </w:r>
          </w:p>
          <w:p w:rsidR="00C4330E" w:rsidRPr="00961E3C" w:rsidRDefault="00C4330E" w:rsidP="00423C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 xml:space="preserve">Nhận biết: </w:t>
            </w:r>
          </w:p>
          <w:p w:rsidR="00C4330E" w:rsidRPr="00961E3C" w:rsidRDefault="00C4330E" w:rsidP="00423C89">
            <w:pPr>
              <w:ind w:hanging="2"/>
              <w:rPr>
                <w:i/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- Nghe lấy thông tin chi tiết.</w:t>
            </w:r>
          </w:p>
        </w:tc>
        <w:tc>
          <w:tcPr>
            <w:tcW w:w="9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5" w:type="pct"/>
            <w:vAlign w:val="center"/>
          </w:tcPr>
          <w:p w:rsidR="00C4330E" w:rsidRPr="00961E3C" w:rsidRDefault="00F51D98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vAlign w:val="center"/>
          </w:tcPr>
          <w:p w:rsidR="00C4330E" w:rsidRPr="00961E3C" w:rsidRDefault="00C4330E" w:rsidP="00F51D98">
            <w:pPr>
              <w:ind w:hanging="2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F51D98" w:rsidP="00423C89">
            <w:pPr>
              <w:ind w:left="1" w:hanging="3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3</w:t>
            </w:r>
          </w:p>
        </w:tc>
      </w:tr>
      <w:tr w:rsidR="00961E3C" w:rsidRPr="00961E3C" w:rsidTr="00006017">
        <w:trPr>
          <w:trHeight w:val="589"/>
          <w:jc w:val="center"/>
        </w:trPr>
        <w:tc>
          <w:tcPr>
            <w:tcW w:w="22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5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 xml:space="preserve">Thônghiểu: </w:t>
            </w:r>
          </w:p>
          <w:p w:rsidR="00C4330E" w:rsidRPr="00961E3C" w:rsidRDefault="00C4330E" w:rsidP="00423C89">
            <w:pPr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- Hiểu nội dung chính của đoạn độc thoại/ hội thoại để tìm câu trả lời đúng.</w:t>
            </w:r>
          </w:p>
        </w:tc>
        <w:tc>
          <w:tcPr>
            <w:tcW w:w="9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4" w:type="pct"/>
            <w:vAlign w:val="center"/>
          </w:tcPr>
          <w:p w:rsidR="00C4330E" w:rsidRPr="00961E3C" w:rsidRDefault="00F51D98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vAlign w:val="center"/>
          </w:tcPr>
          <w:p w:rsidR="00C4330E" w:rsidRPr="00961E3C" w:rsidRDefault="00C4330E" w:rsidP="00423C89">
            <w:pPr>
              <w:ind w:left="1" w:hanging="3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F51D98" w:rsidP="00423C89">
            <w:pPr>
              <w:ind w:left="1" w:hanging="3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1</w:t>
            </w:r>
          </w:p>
        </w:tc>
      </w:tr>
      <w:tr w:rsidR="00961E3C" w:rsidRPr="00961E3C" w:rsidTr="00006017">
        <w:trPr>
          <w:trHeight w:val="589"/>
          <w:jc w:val="center"/>
        </w:trPr>
        <w:tc>
          <w:tcPr>
            <w:tcW w:w="22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5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 xml:space="preserve">Vận dụng: </w:t>
            </w:r>
          </w:p>
          <w:p w:rsidR="00C4330E" w:rsidRPr="00961E3C" w:rsidRDefault="00C4330E" w:rsidP="00423C89">
            <w:pPr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- Nắm được ý chính của bài nghe để đưa ra câu trả lời phù hợp.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- Tổng hợp thông tin từ nhiều chi tiết, loại trừ các chi tiết sai để tìm ra câu trả lời đúng.</w:t>
            </w:r>
          </w:p>
        </w:tc>
        <w:tc>
          <w:tcPr>
            <w:tcW w:w="9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vAlign w:val="center"/>
          </w:tcPr>
          <w:p w:rsidR="00C4330E" w:rsidRPr="00961E3C" w:rsidRDefault="00F51D98" w:rsidP="00423C89">
            <w:pPr>
              <w:ind w:left="1" w:hanging="3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961E3C">
              <w:rPr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58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F51D98" w:rsidP="00423C89">
            <w:pPr>
              <w:ind w:left="1" w:hanging="3"/>
              <w:jc w:val="center"/>
              <w:rPr>
                <w:bCs/>
                <w:color w:val="000000" w:themeColor="text1"/>
                <w:sz w:val="26"/>
                <w:szCs w:val="26"/>
              </w:rPr>
            </w:pPr>
            <w:r w:rsidRPr="00961E3C">
              <w:rPr>
                <w:bCs/>
                <w:color w:val="000000" w:themeColor="text1"/>
                <w:sz w:val="26"/>
                <w:szCs w:val="26"/>
              </w:rPr>
              <w:t>1</w:t>
            </w:r>
          </w:p>
        </w:tc>
      </w:tr>
      <w:tr w:rsidR="00961E3C" w:rsidRPr="00961E3C" w:rsidTr="00006017">
        <w:trPr>
          <w:trHeight w:val="737"/>
          <w:jc w:val="center"/>
        </w:trPr>
        <w:tc>
          <w:tcPr>
            <w:tcW w:w="22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II.</w:t>
            </w:r>
          </w:p>
        </w:tc>
        <w:tc>
          <w:tcPr>
            <w:tcW w:w="62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LANGUAGE FOCUS</w:t>
            </w:r>
          </w:p>
        </w:tc>
        <w:tc>
          <w:tcPr>
            <w:tcW w:w="105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ind w:left="1" w:hanging="3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Vocabulary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 xml:space="preserve">Từ vựng đã học theo chủ điểm. </w:t>
            </w:r>
          </w:p>
        </w:tc>
        <w:tc>
          <w:tcPr>
            <w:tcW w:w="1352" w:type="pct"/>
            <w:vAlign w:val="center"/>
          </w:tcPr>
          <w:p w:rsidR="00C4330E" w:rsidRPr="00961E3C" w:rsidRDefault="00C4330E" w:rsidP="00423C89">
            <w:pPr>
              <w:ind w:hanging="2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Nhận biết: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Nhận ra, nhớ lại, liệt kê được các từ vựng theo chủ đề đã học.</w:t>
            </w:r>
          </w:p>
        </w:tc>
        <w:tc>
          <w:tcPr>
            <w:tcW w:w="9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1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61E3C" w:rsidRPr="00961E3C" w:rsidTr="00006017">
        <w:trPr>
          <w:trHeight w:val="737"/>
          <w:jc w:val="center"/>
        </w:trPr>
        <w:tc>
          <w:tcPr>
            <w:tcW w:w="22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5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52" w:type="pct"/>
            <w:vAlign w:val="center"/>
          </w:tcPr>
          <w:p w:rsidR="00C4330E" w:rsidRPr="00961E3C" w:rsidRDefault="00C4330E" w:rsidP="00423C89">
            <w:pPr>
              <w:ind w:hanging="2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Thông hiểu: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 xml:space="preserve">- Hiểu và phân biệt được các từ vựng theo chủ đề đã học. </w:t>
            </w:r>
          </w:p>
          <w:p w:rsidR="00C4330E" w:rsidRPr="00961E3C" w:rsidRDefault="00C4330E" w:rsidP="00423C89">
            <w:pPr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- Nắm được các mối liên kết và kết hợp của từ trong bối cảnh và ngữ cảnh tương ứng.</w:t>
            </w:r>
          </w:p>
        </w:tc>
        <w:tc>
          <w:tcPr>
            <w:tcW w:w="9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F51D98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9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vAlign w:val="center"/>
          </w:tcPr>
          <w:p w:rsidR="00C4330E" w:rsidRPr="00961E3C" w:rsidRDefault="00F51D98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61E3C" w:rsidRPr="00961E3C" w:rsidTr="00006017">
        <w:trPr>
          <w:trHeight w:val="737"/>
          <w:jc w:val="center"/>
        </w:trPr>
        <w:tc>
          <w:tcPr>
            <w:tcW w:w="22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5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52" w:type="pct"/>
            <w:vAlign w:val="center"/>
          </w:tcPr>
          <w:p w:rsidR="00C4330E" w:rsidRPr="00961E3C" w:rsidRDefault="00C4330E" w:rsidP="00423C89">
            <w:pPr>
              <w:ind w:hanging="2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 xml:space="preserve">Vận dụng: </w:t>
            </w:r>
          </w:p>
          <w:p w:rsidR="00C4330E" w:rsidRPr="00961E3C" w:rsidRDefault="00C4330E" w:rsidP="00423C89">
            <w:pPr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- Hiểu và vận dụng được từ vựng đã học trong văn cảnh (danh từ, động từ, tính từ và trạng từ…)</w:t>
            </w:r>
          </w:p>
        </w:tc>
        <w:tc>
          <w:tcPr>
            <w:tcW w:w="9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23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61E3C" w:rsidRPr="00961E3C" w:rsidTr="00006017">
        <w:trPr>
          <w:trHeight w:val="589"/>
          <w:jc w:val="center"/>
        </w:trPr>
        <w:tc>
          <w:tcPr>
            <w:tcW w:w="22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5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3F361B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Grammar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Các chủ điểm ngữ pháp đã học.</w:t>
            </w:r>
          </w:p>
        </w:tc>
        <w:tc>
          <w:tcPr>
            <w:tcW w:w="1352" w:type="pct"/>
            <w:vAlign w:val="center"/>
          </w:tcPr>
          <w:p w:rsidR="00C4330E" w:rsidRPr="00961E3C" w:rsidRDefault="00C4330E" w:rsidP="00423C89">
            <w:pPr>
              <w:ind w:hanging="2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Nhận biết: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Nhận ra được các kiến thức ngữ pháp đã học.</w:t>
            </w:r>
          </w:p>
        </w:tc>
        <w:tc>
          <w:tcPr>
            <w:tcW w:w="95" w:type="pct"/>
            <w:vAlign w:val="center"/>
          </w:tcPr>
          <w:p w:rsidR="00C4330E" w:rsidRPr="00961E3C" w:rsidRDefault="00F51D98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1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vAlign w:val="center"/>
          </w:tcPr>
          <w:p w:rsidR="00C4330E" w:rsidRPr="00961E3C" w:rsidRDefault="00F51D98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61E3C" w:rsidRPr="00961E3C" w:rsidTr="00006017">
        <w:trPr>
          <w:trHeight w:val="589"/>
          <w:jc w:val="center"/>
        </w:trPr>
        <w:tc>
          <w:tcPr>
            <w:tcW w:w="22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52" w:type="pct"/>
            <w:vAlign w:val="center"/>
          </w:tcPr>
          <w:p w:rsidR="00C4330E" w:rsidRPr="00961E3C" w:rsidRDefault="00C4330E" w:rsidP="00423C89">
            <w:pPr>
              <w:ind w:hanging="2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Thông hiểu: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Hiểu và phân biệt các chủ điểm ngữ pháp đã học.</w:t>
            </w:r>
          </w:p>
        </w:tc>
        <w:tc>
          <w:tcPr>
            <w:tcW w:w="9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9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61E3C" w:rsidRPr="00961E3C" w:rsidTr="00006017">
        <w:trPr>
          <w:trHeight w:val="589"/>
          <w:jc w:val="center"/>
        </w:trPr>
        <w:tc>
          <w:tcPr>
            <w:tcW w:w="22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5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52" w:type="pct"/>
            <w:vAlign w:val="center"/>
          </w:tcPr>
          <w:p w:rsidR="00C4330E" w:rsidRPr="00961E3C" w:rsidRDefault="00C4330E" w:rsidP="00423C89">
            <w:pPr>
              <w:ind w:hanging="2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Vận dụng: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-  Vận dụng những điểm ngữ pháp đã học vào bài viết/ nói/ nghe/ đọc.</w:t>
            </w:r>
          </w:p>
        </w:tc>
        <w:tc>
          <w:tcPr>
            <w:tcW w:w="9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61E3C" w:rsidRPr="00961E3C" w:rsidTr="00006017">
        <w:trPr>
          <w:trHeight w:val="589"/>
          <w:jc w:val="center"/>
        </w:trPr>
        <w:tc>
          <w:tcPr>
            <w:tcW w:w="22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5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Error identification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Xác định lỗi sai</w:t>
            </w:r>
          </w:p>
        </w:tc>
        <w:tc>
          <w:tcPr>
            <w:tcW w:w="1352" w:type="pct"/>
            <w:vAlign w:val="center"/>
          </w:tcPr>
          <w:p w:rsidR="00C4330E" w:rsidRPr="00961E3C" w:rsidRDefault="00C4330E" w:rsidP="00423C89">
            <w:pPr>
              <w:ind w:hanging="2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Nhận biết: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lastRenderedPageBreak/>
              <w:t>Nhận diện lỗi về ngữ pháp và từ loại trong câu.</w:t>
            </w:r>
          </w:p>
        </w:tc>
        <w:tc>
          <w:tcPr>
            <w:tcW w:w="9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lastRenderedPageBreak/>
              <w:t>1</w:t>
            </w:r>
          </w:p>
        </w:tc>
        <w:tc>
          <w:tcPr>
            <w:tcW w:w="21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61E3C" w:rsidRPr="00961E3C" w:rsidTr="00006017">
        <w:trPr>
          <w:trHeight w:val="589"/>
          <w:jc w:val="center"/>
        </w:trPr>
        <w:tc>
          <w:tcPr>
            <w:tcW w:w="220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III.</w:t>
            </w:r>
          </w:p>
        </w:tc>
        <w:tc>
          <w:tcPr>
            <w:tcW w:w="62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READING</w:t>
            </w:r>
          </w:p>
        </w:tc>
        <w:tc>
          <w:tcPr>
            <w:tcW w:w="105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1. Cloze test</w:t>
            </w:r>
          </w:p>
          <w:p w:rsidR="00C4330E" w:rsidRPr="00961E3C" w:rsidRDefault="00C4330E" w:rsidP="00423C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Hiểu được bài đọc về các chủ điểm đã học.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</w:p>
          <w:p w:rsidR="00C4330E" w:rsidRPr="00961E3C" w:rsidRDefault="00C4330E" w:rsidP="00423C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52" w:type="pct"/>
            <w:vAlign w:val="center"/>
          </w:tcPr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 xml:space="preserve">Nhận biết: 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Nhận ra được các thành tố ngôn ngữ và liên kết về mặt văn bản.</w:t>
            </w:r>
          </w:p>
        </w:tc>
        <w:tc>
          <w:tcPr>
            <w:tcW w:w="9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1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61E3C" w:rsidRPr="00961E3C" w:rsidTr="00006017">
        <w:trPr>
          <w:trHeight w:val="368"/>
          <w:jc w:val="center"/>
        </w:trPr>
        <w:tc>
          <w:tcPr>
            <w:tcW w:w="22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5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52" w:type="pct"/>
            <w:vAlign w:val="center"/>
          </w:tcPr>
          <w:p w:rsidR="00C4330E" w:rsidRPr="00961E3C" w:rsidRDefault="00C4330E" w:rsidP="00423C89">
            <w:pPr>
              <w:ind w:hanging="2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Thông hiểu: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Phân biệt được các đặc trưng, đặc điểm các thành tố ngôn ngữ và liên kết về mặt văn bản.</w:t>
            </w:r>
          </w:p>
        </w:tc>
        <w:tc>
          <w:tcPr>
            <w:tcW w:w="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9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61E3C" w:rsidRPr="00961E3C" w:rsidTr="00006017">
        <w:trPr>
          <w:trHeight w:val="368"/>
          <w:jc w:val="center"/>
        </w:trPr>
        <w:tc>
          <w:tcPr>
            <w:tcW w:w="22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5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52" w:type="pct"/>
            <w:vAlign w:val="center"/>
          </w:tcPr>
          <w:p w:rsidR="00C4330E" w:rsidRPr="00961E3C" w:rsidRDefault="00C4330E" w:rsidP="00423C89">
            <w:pPr>
              <w:ind w:hanging="2"/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Vận dụng: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Sử dụng các kiến thức ngôn ngữ và kỹ năng trong các tình huống mới.</w:t>
            </w:r>
          </w:p>
        </w:tc>
        <w:tc>
          <w:tcPr>
            <w:tcW w:w="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23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61E3C" w:rsidRPr="00961E3C" w:rsidTr="00006017">
        <w:trPr>
          <w:trHeight w:val="589"/>
          <w:jc w:val="center"/>
        </w:trPr>
        <w:tc>
          <w:tcPr>
            <w:tcW w:w="22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5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3F361B">
            <w:pPr>
              <w:ind w:hanging="2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2. Reading comprehension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Hiểu được nội dung chính và nội dung chi tiết đoạn văn bản, xoay quanh các chủ điểm có trong chương trình (</w:t>
            </w:r>
            <w:r w:rsidRPr="00961E3C">
              <w:rPr>
                <w:i/>
                <w:color w:val="000000" w:themeColor="text1"/>
                <w:sz w:val="26"/>
                <w:szCs w:val="26"/>
              </w:rPr>
              <w:t>tiêu đề, từ quy chiếu, thông tin chi tiết có trong bài</w:t>
            </w:r>
            <w:r w:rsidRPr="00961E3C">
              <w:rPr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Nhận biết:</w:t>
            </w:r>
          </w:p>
          <w:p w:rsidR="00C4330E" w:rsidRPr="00961E3C" w:rsidRDefault="00C4330E" w:rsidP="00423C89">
            <w:pPr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Thông tin chi tiết.</w:t>
            </w:r>
          </w:p>
        </w:tc>
        <w:tc>
          <w:tcPr>
            <w:tcW w:w="95" w:type="pct"/>
            <w:vAlign w:val="center"/>
          </w:tcPr>
          <w:p w:rsidR="00C4330E" w:rsidRPr="00961E3C" w:rsidRDefault="00F51D98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1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vAlign w:val="center"/>
          </w:tcPr>
          <w:p w:rsidR="00C4330E" w:rsidRPr="00961E3C" w:rsidRDefault="00F51D98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61E3C" w:rsidRPr="00961E3C" w:rsidTr="00006017">
        <w:trPr>
          <w:trHeight w:val="589"/>
          <w:jc w:val="center"/>
        </w:trPr>
        <w:tc>
          <w:tcPr>
            <w:tcW w:w="22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5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 xml:space="preserve">Thông hiểu: </w:t>
            </w:r>
          </w:p>
          <w:p w:rsidR="00C4330E" w:rsidRPr="00961E3C" w:rsidRDefault="00C4330E" w:rsidP="00423C89">
            <w:pPr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Hiểu ý chính của bài đọc và chọn câu trả lời phù hợp.</w:t>
            </w:r>
          </w:p>
          <w:p w:rsidR="00C4330E" w:rsidRPr="00961E3C" w:rsidRDefault="00C4330E" w:rsidP="00423C89">
            <w:pPr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Hiểu được nghĩa tham chiếu</w:t>
            </w:r>
          </w:p>
          <w:p w:rsidR="00C4330E" w:rsidRPr="00961E3C" w:rsidRDefault="00C4330E" w:rsidP="00423C89">
            <w:pPr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 xml:space="preserve">Loại trừ các chi tiết để đưa ra các câu trả lời phù hợp. </w:t>
            </w:r>
          </w:p>
        </w:tc>
        <w:tc>
          <w:tcPr>
            <w:tcW w:w="9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F51D98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9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vAlign w:val="center"/>
          </w:tcPr>
          <w:p w:rsidR="00C4330E" w:rsidRPr="00961E3C" w:rsidRDefault="00F51D98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61E3C" w:rsidRPr="00961E3C" w:rsidTr="00006017">
        <w:trPr>
          <w:trHeight w:val="1763"/>
          <w:jc w:val="center"/>
        </w:trPr>
        <w:tc>
          <w:tcPr>
            <w:tcW w:w="22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5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Vận</w:t>
            </w:r>
            <w:r w:rsidR="00F51D98" w:rsidRPr="00961E3C">
              <w:rPr>
                <w:b/>
                <w:color w:val="000000" w:themeColor="text1"/>
                <w:sz w:val="26"/>
                <w:szCs w:val="26"/>
              </w:rPr>
              <w:t xml:space="preserve"> </w:t>
            </w:r>
            <w:r w:rsidRPr="00961E3C">
              <w:rPr>
                <w:b/>
                <w:color w:val="000000" w:themeColor="text1"/>
                <w:sz w:val="26"/>
                <w:szCs w:val="26"/>
              </w:rPr>
              <w:t xml:space="preserve">dụng: 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- Đoán nghĩa của từ trong văn cảnh.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- Hiểu, phân tích, tổng hợp ý chính của bài để chọn câu trả lời phù hợp.</w:t>
            </w:r>
          </w:p>
        </w:tc>
        <w:tc>
          <w:tcPr>
            <w:tcW w:w="9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23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61E3C" w:rsidRPr="00961E3C" w:rsidTr="00006017">
        <w:trPr>
          <w:trHeight w:val="540"/>
          <w:jc w:val="center"/>
        </w:trPr>
        <w:tc>
          <w:tcPr>
            <w:tcW w:w="22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IV.</w:t>
            </w:r>
          </w:p>
        </w:tc>
        <w:tc>
          <w:tcPr>
            <w:tcW w:w="625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WRITING</w:t>
            </w:r>
          </w:p>
        </w:tc>
        <w:tc>
          <w:tcPr>
            <w:tcW w:w="105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1. Sentence transformation</w:t>
            </w:r>
          </w:p>
          <w:p w:rsidR="00C4330E" w:rsidRPr="00961E3C" w:rsidRDefault="00C4330E" w:rsidP="000D3C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lastRenderedPageBreak/>
              <w:t>Viết lại câu dùng từ gợi ý hoặc từ cho trước/ Hoàn thành câu / Sắp xếp câu/ Sắp xếp đoạn văn</w:t>
            </w:r>
          </w:p>
        </w:tc>
        <w:tc>
          <w:tcPr>
            <w:tcW w:w="1352" w:type="pct"/>
            <w:vAlign w:val="center"/>
          </w:tcPr>
          <w:p w:rsidR="00C4330E" w:rsidRPr="00961E3C" w:rsidRDefault="00C4330E" w:rsidP="00423C89">
            <w:pPr>
              <w:ind w:hanging="2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lastRenderedPageBreak/>
              <w:t xml:space="preserve">Thông hiểu: 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Sử dụng các từ đã cho để sắp xếp thành câu hoàn chỉnh.</w:t>
            </w:r>
          </w:p>
        </w:tc>
        <w:tc>
          <w:tcPr>
            <w:tcW w:w="9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ED3419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9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vAlign w:val="center"/>
          </w:tcPr>
          <w:p w:rsidR="00C4330E" w:rsidRPr="00961E3C" w:rsidRDefault="00ED3419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360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61E3C" w:rsidRPr="00961E3C" w:rsidTr="00006017">
        <w:trPr>
          <w:trHeight w:val="1133"/>
          <w:jc w:val="center"/>
        </w:trPr>
        <w:tc>
          <w:tcPr>
            <w:tcW w:w="22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5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52" w:type="pct"/>
            <w:vAlign w:val="center"/>
          </w:tcPr>
          <w:p w:rsidR="00C4330E" w:rsidRPr="00961E3C" w:rsidRDefault="00C4330E" w:rsidP="00423C89">
            <w:pPr>
              <w:ind w:hanging="2"/>
              <w:rPr>
                <w:b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 xml:space="preserve">Vận dụng: </w:t>
            </w:r>
          </w:p>
          <w:p w:rsidR="00C4330E" w:rsidRPr="00961E3C" w:rsidRDefault="00C4330E" w:rsidP="00423C89">
            <w:pPr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 xml:space="preserve">Hiểu câu gốc và sử dụng các từ gợi ý để viết lại câu sao cho nghĩa không thay đổi. </w:t>
            </w:r>
          </w:p>
          <w:p w:rsidR="00C4330E" w:rsidRPr="00961E3C" w:rsidRDefault="00C4330E" w:rsidP="000D3CC0">
            <w:pPr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Hiểu câu gợi ý và sử dụng từ ngữ để phát triển câu theo quan điểm của mình.</w:t>
            </w:r>
          </w:p>
        </w:tc>
        <w:tc>
          <w:tcPr>
            <w:tcW w:w="9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5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vAlign w:val="center"/>
          </w:tcPr>
          <w:p w:rsidR="00C4330E" w:rsidRPr="00961E3C" w:rsidRDefault="00ED3419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58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60" w:type="pct"/>
            <w:vAlign w:val="center"/>
          </w:tcPr>
          <w:p w:rsidR="00C4330E" w:rsidRPr="00961E3C" w:rsidRDefault="00ED3419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3</w:t>
            </w:r>
          </w:p>
        </w:tc>
      </w:tr>
      <w:tr w:rsidR="00961E3C" w:rsidRPr="00961E3C" w:rsidTr="00006017">
        <w:trPr>
          <w:trHeight w:val="368"/>
          <w:jc w:val="center"/>
        </w:trPr>
        <w:tc>
          <w:tcPr>
            <w:tcW w:w="22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bCs/>
                <w:color w:val="000000" w:themeColor="text1"/>
                <w:sz w:val="26"/>
                <w:szCs w:val="26"/>
              </w:rPr>
              <w:t>2. Write a paragraph about a topic</w:t>
            </w:r>
          </w:p>
          <w:p w:rsidR="00C4330E" w:rsidRPr="00961E3C" w:rsidRDefault="00C4330E" w:rsidP="00423C89">
            <w:pPr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Viết 1 đoạn văn về một chủ đề đã học.</w:t>
            </w:r>
          </w:p>
          <w:p w:rsidR="00C4330E" w:rsidRPr="00961E3C" w:rsidRDefault="00C4330E" w:rsidP="00423C89">
            <w:pPr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52" w:type="pct"/>
            <w:vAlign w:val="center"/>
          </w:tcPr>
          <w:p w:rsidR="00C4330E" w:rsidRPr="00961E3C" w:rsidRDefault="00C4330E" w:rsidP="00423C89">
            <w:pPr>
              <w:ind w:hanging="2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bCs/>
                <w:color w:val="000000" w:themeColor="text1"/>
                <w:sz w:val="26"/>
                <w:szCs w:val="26"/>
              </w:rPr>
              <w:t>Vận dụng:</w:t>
            </w:r>
          </w:p>
          <w:p w:rsidR="00C4330E" w:rsidRPr="00961E3C" w:rsidRDefault="00C4330E" w:rsidP="000D3CC0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– Viết (có hướngdẫn) một đoạn văn ngắn khoảng 40-50 từ về một chủ đề đã học, hoặc một vấn đề liên quan đến các chủ đề đã học trong chương trình.</w:t>
            </w:r>
          </w:p>
        </w:tc>
        <w:tc>
          <w:tcPr>
            <w:tcW w:w="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1 bài</w:t>
            </w:r>
          </w:p>
        </w:tc>
        <w:tc>
          <w:tcPr>
            <w:tcW w:w="258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60" w:type="pct"/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1 bài</w:t>
            </w:r>
          </w:p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61E3C" w:rsidRPr="00961E3C" w:rsidTr="00006017">
        <w:trPr>
          <w:trHeight w:val="665"/>
          <w:jc w:val="center"/>
        </w:trPr>
        <w:tc>
          <w:tcPr>
            <w:tcW w:w="22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V.</w:t>
            </w:r>
          </w:p>
        </w:tc>
        <w:tc>
          <w:tcPr>
            <w:tcW w:w="62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SPEAKING</w:t>
            </w:r>
          </w:p>
        </w:tc>
        <w:tc>
          <w:tcPr>
            <w:tcW w:w="1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spacing w:before="96"/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i/>
                <w:color w:val="000000" w:themeColor="text1"/>
                <w:sz w:val="26"/>
                <w:szCs w:val="26"/>
              </w:rPr>
              <w:t>(Phần SPEAKING tổ chức thi buổi riêng linh hoạt trên lớp hoặc video)</w:t>
            </w:r>
          </w:p>
          <w:p w:rsidR="00C4330E" w:rsidRPr="00961E3C" w:rsidRDefault="00C4330E" w:rsidP="00423C89">
            <w:pPr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i/>
                <w:color w:val="000000" w:themeColor="text1"/>
                <w:sz w:val="26"/>
                <w:szCs w:val="26"/>
              </w:rPr>
              <w:t xml:space="preserve">+ Nội dung: 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i/>
                <w:color w:val="000000" w:themeColor="text1"/>
                <w:sz w:val="26"/>
                <w:szCs w:val="26"/>
              </w:rPr>
              <w:t>- Hỏi – đáp và trình bày về các nội dung liên quan đến các chủ điểm có trong chương trình.</w:t>
            </w:r>
          </w:p>
          <w:p w:rsidR="00C4330E" w:rsidRPr="00961E3C" w:rsidRDefault="00C4330E" w:rsidP="00423C89">
            <w:pPr>
              <w:spacing w:before="96"/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i/>
                <w:color w:val="000000" w:themeColor="text1"/>
                <w:sz w:val="26"/>
                <w:szCs w:val="26"/>
              </w:rPr>
              <w:t>- Sử dụng được một số chức năng giao tiếp cơ bản như hướng dẫn, bày tỏ ý kiến, hỏi đường, hỏi thông tin và cung cấp thông tin, …</w:t>
            </w:r>
          </w:p>
          <w:p w:rsidR="00C4330E" w:rsidRPr="00961E3C" w:rsidRDefault="00C4330E" w:rsidP="00423C89">
            <w:pPr>
              <w:spacing w:before="96"/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i/>
                <w:color w:val="000000" w:themeColor="text1"/>
                <w:sz w:val="26"/>
                <w:szCs w:val="26"/>
              </w:rPr>
              <w:t xml:space="preserve">+ </w:t>
            </w:r>
            <w:r w:rsidRPr="00961E3C">
              <w:rPr>
                <w:b/>
                <w:i/>
                <w:color w:val="000000" w:themeColor="text1"/>
                <w:sz w:val="26"/>
                <w:szCs w:val="26"/>
              </w:rPr>
              <w:t>Kỹnăng:</w:t>
            </w:r>
          </w:p>
          <w:p w:rsidR="00C4330E" w:rsidRPr="00961E3C" w:rsidRDefault="00C4330E" w:rsidP="00423C89">
            <w:pPr>
              <w:spacing w:before="96"/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i/>
                <w:color w:val="000000" w:themeColor="text1"/>
                <w:sz w:val="26"/>
                <w:szCs w:val="26"/>
              </w:rPr>
              <w:lastRenderedPageBreak/>
              <w:t>- Kỹ năng trình bày một vấn đề; sử dụng ngôn ngữ cơ thể và các biểu đạt trên khuôn mặt phù hợp; kỹ năng nói trước đám đông…</w:t>
            </w:r>
          </w:p>
          <w:p w:rsidR="00C4330E" w:rsidRPr="00961E3C" w:rsidRDefault="00C4330E" w:rsidP="00423C89">
            <w:pPr>
              <w:spacing w:before="96"/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i/>
                <w:color w:val="000000" w:themeColor="text1"/>
                <w:sz w:val="26"/>
                <w:szCs w:val="26"/>
              </w:rPr>
              <w:t>+ Ngôn ngữ và cấu trúc:</w:t>
            </w:r>
          </w:p>
          <w:p w:rsidR="00C4330E" w:rsidRPr="00961E3C" w:rsidRDefault="00C4330E" w:rsidP="00423C89">
            <w:pPr>
              <w:spacing w:before="96"/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i/>
                <w:color w:val="000000" w:themeColor="text1"/>
                <w:sz w:val="26"/>
                <w:szCs w:val="26"/>
              </w:rPr>
              <w:t>- Ưu tiên sử dụng những cấu trúc đã học trong chươngt rình.</w:t>
            </w:r>
          </w:p>
          <w:p w:rsidR="00C4330E" w:rsidRPr="00961E3C" w:rsidRDefault="00C4330E" w:rsidP="00423C89">
            <w:pPr>
              <w:spacing w:before="96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spacing w:before="96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left="1" w:hanging="3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left="1" w:hanging="3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left="1" w:hanging="3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961E3C" w:rsidRPr="00961E3C" w:rsidTr="00006017">
        <w:trPr>
          <w:trHeight w:val="70"/>
          <w:jc w:val="center"/>
        </w:trPr>
        <w:tc>
          <w:tcPr>
            <w:tcW w:w="22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1" w:hanging="3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1. Personal information</w:t>
            </w: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 xml:space="preserve">Thông hiểu: 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 xml:space="preserve">- </w:t>
            </w:r>
            <w:r w:rsidRPr="00961E3C">
              <w:rPr>
                <w:i/>
                <w:iCs/>
                <w:color w:val="000000" w:themeColor="text1"/>
                <w:sz w:val="26"/>
                <w:szCs w:val="26"/>
              </w:rPr>
              <w:t>G</w:t>
            </w:r>
            <w:r w:rsidRPr="00961E3C">
              <w:rPr>
                <w:i/>
                <w:color w:val="000000" w:themeColor="text1"/>
                <w:sz w:val="26"/>
                <w:szCs w:val="26"/>
              </w:rPr>
              <w:t>iới thiệu các thông tin về bản thân/ sở thích/ về thầy cô, mái trường/ môn học yêu thích.</w:t>
            </w:r>
          </w:p>
        </w:tc>
        <w:tc>
          <w:tcPr>
            <w:tcW w:w="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left="1" w:hanging="3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left="1" w:hanging="3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6%</w:t>
            </w:r>
          </w:p>
        </w:tc>
      </w:tr>
      <w:tr w:rsidR="00961E3C" w:rsidRPr="00961E3C" w:rsidTr="00006017">
        <w:trPr>
          <w:trHeight w:val="70"/>
          <w:jc w:val="center"/>
        </w:trPr>
        <w:tc>
          <w:tcPr>
            <w:tcW w:w="22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 xml:space="preserve">2. Topic speaking </w:t>
            </w: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 xml:space="preserve">Vận dụng: 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i/>
                <w:color w:val="000000" w:themeColor="text1"/>
                <w:sz w:val="26"/>
                <w:szCs w:val="26"/>
              </w:rPr>
              <w:t>- Sử dụng từ vựng và cấu trúc linh hoạt, diễn tả được nội dung cần nói theo những cách khác nhau. Phát âm tương đối chuẩn.</w:t>
            </w:r>
          </w:p>
        </w:tc>
        <w:tc>
          <w:tcPr>
            <w:tcW w:w="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left="1" w:hanging="3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10%</w:t>
            </w:r>
          </w:p>
        </w:tc>
      </w:tr>
      <w:tr w:rsidR="00961E3C" w:rsidRPr="00961E3C" w:rsidTr="00006017">
        <w:trPr>
          <w:trHeight w:val="70"/>
          <w:jc w:val="center"/>
        </w:trPr>
        <w:tc>
          <w:tcPr>
            <w:tcW w:w="22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2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>3. Q&amp;A</w:t>
            </w: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color w:val="000000" w:themeColor="text1"/>
                <w:sz w:val="26"/>
                <w:szCs w:val="26"/>
              </w:rPr>
              <w:t xml:space="preserve">Vận dụng: </w:t>
            </w:r>
          </w:p>
          <w:p w:rsidR="00C4330E" w:rsidRPr="00961E3C" w:rsidRDefault="00C4330E" w:rsidP="00423C89">
            <w:pPr>
              <w:ind w:hanging="2"/>
              <w:jc w:val="both"/>
              <w:rPr>
                <w:i/>
                <w:color w:val="000000" w:themeColor="text1"/>
                <w:sz w:val="26"/>
                <w:szCs w:val="26"/>
              </w:rPr>
            </w:pPr>
            <w:r w:rsidRPr="00961E3C">
              <w:rPr>
                <w:i/>
                <w:color w:val="000000" w:themeColor="text1"/>
                <w:sz w:val="26"/>
                <w:szCs w:val="26"/>
              </w:rPr>
              <w:t xml:space="preserve">- Hiểu và trả lời được câu hỏi của giám khảo và trả lời một cách linh hoạt. </w:t>
            </w:r>
          </w:p>
          <w:p w:rsidR="00C4330E" w:rsidRPr="00961E3C" w:rsidRDefault="00C4330E" w:rsidP="00423C89">
            <w:pPr>
              <w:ind w:hanging="2"/>
              <w:jc w:val="both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i/>
                <w:color w:val="000000" w:themeColor="text1"/>
                <w:sz w:val="26"/>
                <w:szCs w:val="26"/>
              </w:rPr>
              <w:t>Sử dụng ngôn ngữ một cách tự nhiên và thuần thục.</w:t>
            </w:r>
          </w:p>
        </w:tc>
        <w:tc>
          <w:tcPr>
            <w:tcW w:w="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left="1" w:hanging="3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color w:val="000000" w:themeColor="text1"/>
                <w:sz w:val="26"/>
                <w:szCs w:val="26"/>
              </w:rPr>
              <w:t>4%</w:t>
            </w:r>
          </w:p>
        </w:tc>
      </w:tr>
      <w:tr w:rsidR="00961E3C" w:rsidRPr="00961E3C" w:rsidTr="00006017">
        <w:trPr>
          <w:trHeight w:val="70"/>
          <w:jc w:val="center"/>
        </w:trPr>
        <w:tc>
          <w:tcPr>
            <w:tcW w:w="8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  <w:r w:rsidRPr="00961E3C">
              <w:rPr>
                <w:b/>
                <w:i/>
                <w:color w:val="000000" w:themeColor="text1"/>
                <w:sz w:val="26"/>
                <w:szCs w:val="26"/>
              </w:rPr>
              <w:t>Tổng</w:t>
            </w:r>
          </w:p>
        </w:tc>
        <w:tc>
          <w:tcPr>
            <w:tcW w:w="10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330E" w:rsidRPr="00961E3C" w:rsidRDefault="00C4330E" w:rsidP="00423C89">
            <w:pPr>
              <w:spacing w:before="96"/>
              <w:ind w:hanging="2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95" w:type="pct"/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15" w:type="pct"/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194" w:type="pct"/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04" w:type="pct"/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b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23" w:type="pct"/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258" w:type="pct"/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60" w:type="pct"/>
            <w:vAlign w:val="center"/>
          </w:tcPr>
          <w:p w:rsidR="00C4330E" w:rsidRPr="00961E3C" w:rsidRDefault="00C4330E" w:rsidP="00423C89">
            <w:pPr>
              <w:spacing w:before="96"/>
              <w:ind w:hanging="2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</w:tr>
    </w:tbl>
    <w:p w:rsidR="009857C6" w:rsidRPr="00961E3C" w:rsidRDefault="009857C6" w:rsidP="009857C6">
      <w:pPr>
        <w:ind w:hanging="2"/>
        <w:rPr>
          <w:color w:val="000000" w:themeColor="text1"/>
          <w:sz w:val="26"/>
          <w:szCs w:val="26"/>
        </w:rPr>
      </w:pPr>
    </w:p>
    <w:p w:rsidR="009857C6" w:rsidRPr="00961E3C" w:rsidRDefault="009857C6" w:rsidP="009857C6">
      <w:pPr>
        <w:rPr>
          <w:b/>
          <w:color w:val="000000" w:themeColor="text1"/>
          <w:sz w:val="26"/>
          <w:szCs w:val="26"/>
          <w:lang w:val="fr-FR"/>
        </w:rPr>
      </w:pPr>
    </w:p>
    <w:p w:rsidR="009857C6" w:rsidRPr="00961E3C" w:rsidRDefault="009857C6" w:rsidP="009857C6">
      <w:pPr>
        <w:rPr>
          <w:b/>
          <w:color w:val="000000" w:themeColor="text1"/>
          <w:sz w:val="26"/>
          <w:szCs w:val="26"/>
          <w:lang w:val="it-IT"/>
        </w:rPr>
      </w:pPr>
    </w:p>
    <w:p w:rsidR="009857C6" w:rsidRPr="00961E3C" w:rsidRDefault="009857C6" w:rsidP="009857C6">
      <w:pPr>
        <w:rPr>
          <w:b/>
          <w:color w:val="000000" w:themeColor="text1"/>
          <w:sz w:val="26"/>
          <w:szCs w:val="26"/>
        </w:rPr>
      </w:pPr>
    </w:p>
    <w:p w:rsidR="00443C5C" w:rsidRPr="00961E3C" w:rsidRDefault="00443C5C">
      <w:pPr>
        <w:rPr>
          <w:color w:val="000000" w:themeColor="text1"/>
        </w:rPr>
      </w:pPr>
    </w:p>
    <w:sectPr w:rsidR="00443C5C" w:rsidRPr="00961E3C" w:rsidSect="009857C6">
      <w:pgSz w:w="16838" w:h="11906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doNotDisplayPageBoundaries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7C6"/>
    <w:rsid w:val="00006017"/>
    <w:rsid w:val="000579A1"/>
    <w:rsid w:val="000D3CC0"/>
    <w:rsid w:val="001341D6"/>
    <w:rsid w:val="00222A45"/>
    <w:rsid w:val="00275696"/>
    <w:rsid w:val="003F361B"/>
    <w:rsid w:val="00443C5C"/>
    <w:rsid w:val="00552EE2"/>
    <w:rsid w:val="00601088"/>
    <w:rsid w:val="00694D78"/>
    <w:rsid w:val="00961E3C"/>
    <w:rsid w:val="009857C6"/>
    <w:rsid w:val="00B109C2"/>
    <w:rsid w:val="00B13792"/>
    <w:rsid w:val="00B67407"/>
    <w:rsid w:val="00C4330E"/>
    <w:rsid w:val="00ED3419"/>
    <w:rsid w:val="00F06DE9"/>
    <w:rsid w:val="00F4687D"/>
    <w:rsid w:val="00F51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7D32B"/>
  <w15:chartTrackingRefBased/>
  <w15:docId w15:val="{4ED1EB3B-1084-494F-AAA4-D3C448502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57C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57C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57C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57C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57C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8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57C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57C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857C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857C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57C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57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57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57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57C6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57C6"/>
    <w:rPr>
      <w:rFonts w:eastAsiaTheme="majorEastAsia" w:cstheme="majorBidi"/>
      <w:color w:val="2F5496" w:themeColor="accent1" w:themeShade="BF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57C6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57C6"/>
    <w:rPr>
      <w:rFonts w:eastAsiaTheme="majorEastAsia" w:cstheme="majorBidi"/>
      <w:color w:val="595959" w:themeColor="text1" w:themeTint="A6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57C6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57C6"/>
    <w:rPr>
      <w:rFonts w:eastAsiaTheme="majorEastAsia" w:cstheme="majorBidi"/>
      <w:color w:val="272727" w:themeColor="text1" w:themeTint="D8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9857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857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57C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857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857C6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kern w:val="2"/>
      <w:sz w:val="28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857C6"/>
    <w:rPr>
      <w:rFonts w:ascii="Times New Roman" w:hAnsi="Times New Roman"/>
      <w:i/>
      <w:iCs/>
      <w:color w:val="404040" w:themeColor="text1" w:themeTint="BF"/>
      <w:sz w:val="28"/>
    </w:rPr>
  </w:style>
  <w:style w:type="paragraph" w:styleId="ListParagraph">
    <w:name w:val="List Paragraph"/>
    <w:basedOn w:val="Normal"/>
    <w:uiPriority w:val="34"/>
    <w:qFormat/>
    <w:rsid w:val="009857C6"/>
    <w:pPr>
      <w:spacing w:after="160" w:line="259" w:lineRule="auto"/>
      <w:ind w:left="720"/>
      <w:contextualSpacing/>
    </w:pPr>
    <w:rPr>
      <w:rFonts w:eastAsiaTheme="minorHAnsi" w:cstheme="minorBidi"/>
      <w:kern w:val="2"/>
      <w:sz w:val="28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857C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57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 w:val="28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57C6"/>
    <w:rPr>
      <w:rFonts w:ascii="Times New Roman" w:hAnsi="Times New Roman"/>
      <w:i/>
      <w:iCs/>
      <w:color w:val="2F5496" w:themeColor="accent1" w:themeShade="BF"/>
      <w:sz w:val="28"/>
    </w:rPr>
  </w:style>
  <w:style w:type="character" w:styleId="IntenseReference">
    <w:name w:val="Intense Reference"/>
    <w:basedOn w:val="DefaultParagraphFont"/>
    <w:uiPriority w:val="32"/>
    <w:qFormat/>
    <w:rsid w:val="009857C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Thi Ly</dc:creator>
  <cp:keywords/>
  <dc:description/>
  <cp:lastModifiedBy>Tran Thi Ly</cp:lastModifiedBy>
  <cp:revision>15</cp:revision>
  <dcterms:created xsi:type="dcterms:W3CDTF">2025-11-02T04:08:00Z</dcterms:created>
  <dcterms:modified xsi:type="dcterms:W3CDTF">2026-03-20T03:20:00Z</dcterms:modified>
</cp:coreProperties>
</file>